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2017年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3月30日寝室卫生抽查情况的通报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各学院：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35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2017年3月30日下午，由学生处、保卫部门、后勤部门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各学院相关人员及校学生公寓自律委员会成员组成联合检查小组，对小和山校区部分寝室卫生进行了突击抽查。本次小和山校区抽查共计150间寝室。现将抽查结果公布如下：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卫生状况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</w:rPr>
        <w:t>优秀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寝室：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国商学院：12-313、12-409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中文学院：15-210、15-417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东语学院：13-303、13-308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英文学院：22-210、22-211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西语学院：23-305、23-308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艺术学院：雅致苑1-126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雅致苑3-318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卫生状况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良好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寝室：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英文学院：雅致苑1-332、雅致苑3-108、雅仪2-224、雅仪2-311、雅仪2-501、雅仪2-510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艺术学院：雅致1-502、雅致2-623、雅致3-210、雅致3-214、雅致3-223、雅致3-321、雅正1-409、雅正1-614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中文学院：雅仪4-213、雅仪4-321、雅仪4-314、雅仪4-316、雅仪4-416、雅仪4-414、雅仪4-412、雅仪4-509、雅仪4-607、雅仪4-613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西语学院：雅仪1-404、雅仪1-412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国际商学院：雅致4-108、雅致4-526、雅仪1-117、雅仪1-109、雅仪3-206、雅仪3-314、雅仪3-404、雅仪3-619、雅仪3-605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卫生状况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合格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寝室：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国际商学院：雅致苑4-216、 雅仪3-203 、雅仪3-516 、雅仪3-610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英文学院：雅致苑1-204、雅致苑1-215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艺术学院：雅致1-618、雅正1-105、雅正1-113、雅正1-202、雅正1-416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东语学院：雅致苑4-328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西语学院：雅仪1-305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中文学院：雅仪4-502、雅仪4-506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卫生状况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不合格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寝室：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中文学院：雅仪4-320、雅仪4-514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卫生状况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极差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寝室：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英文学院：雅仪2-107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艺术学院：雅正1-202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上述卫生状况不合格寝室和极差寝室，各学院务必组织人员，切实加强检查和督促力度，整改好寝室卫生环境，迎接下次检查！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35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35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年4月5日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7"/>
    <w:rsid w:val="001147F0"/>
    <w:rsid w:val="00154D3C"/>
    <w:rsid w:val="00162563"/>
    <w:rsid w:val="00227CF2"/>
    <w:rsid w:val="002550F6"/>
    <w:rsid w:val="00366305"/>
    <w:rsid w:val="004D72D1"/>
    <w:rsid w:val="00507FE3"/>
    <w:rsid w:val="005D4FF2"/>
    <w:rsid w:val="007927D7"/>
    <w:rsid w:val="00954A92"/>
    <w:rsid w:val="00B6209F"/>
    <w:rsid w:val="00C878D0"/>
    <w:rsid w:val="00CC150C"/>
    <w:rsid w:val="1EE214E2"/>
    <w:rsid w:val="2CA66C3E"/>
    <w:rsid w:val="317734EC"/>
    <w:rsid w:val="58D1622A"/>
    <w:rsid w:val="7F174E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793</Characters>
  <Lines>6</Lines>
  <Paragraphs>1</Paragraphs>
  <ScaleCrop>false</ScaleCrop>
  <LinksUpToDate>false</LinksUpToDate>
  <CharactersWithSpaces>931</CharactersWithSpaces>
  <Application>WPS Office_10.1.0.6260_F1E327BC-269C-435d-A152-05C5408002CA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2017-04-05T07:23:00Z</dcterms:created>
  <dc:creator>Administrator</dc:creator>
  <lastModifiedBy>Administrator</lastModifiedBy>
  <dcterms:modified xsi:type="dcterms:W3CDTF">2017-04-07T03:35:45Z</dcterms:modified>
  <revision>2</revision>
  <dc:title>Administrator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