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 w:ascii="黑体" w:hAnsi="宋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宋体" w:eastAsia="黑体"/>
          <w:b/>
          <w:bCs/>
          <w:sz w:val="32"/>
          <w:szCs w:val="32"/>
          <w:lang w:val="en-US" w:eastAsia="zh-CN"/>
        </w:rPr>
        <w:t>学生处党支部参观杭州党史馆和习近平治国理政书法展</w:t>
      </w:r>
    </w:p>
    <w:p>
      <w:pPr>
        <w:spacing w:line="240" w:lineRule="auto"/>
        <w:jc w:val="center"/>
        <w:rPr>
          <w:rFonts w:hint="eastAsia" w:ascii="黑体" w:hAnsi="宋体" w:eastAsia="黑体"/>
          <w:b/>
          <w:bCs/>
          <w:sz w:val="13"/>
          <w:szCs w:val="13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 w:afterAutospacing="1" w:line="500" w:lineRule="exact"/>
        <w:ind w:right="0" w:rightChars="0" w:firstLine="560" w:firstLineChars="200"/>
        <w:jc w:val="left"/>
        <w:textAlignment w:val="auto"/>
        <w:outlineLvl w:val="9"/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  <w:t>10月22日上午，阳光明媚。学生处党支部带着鲜红的党旗，带着对党的历史知识的的渴望，来到了</w:t>
      </w: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eastAsia="zh-CN"/>
        </w:rPr>
        <w:t>中国共产党杭州历史馆</w:t>
      </w: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right="0" w:rightChars="0"/>
        <w:jc w:val="left"/>
        <w:textAlignment w:val="auto"/>
        <w:outlineLvl w:val="9"/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7960" cy="2954655"/>
            <wp:effectExtent l="0" t="0" r="5080" b="1905"/>
            <wp:docPr id="2" name="图片 1" descr="2017.10.22参观杭州党史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017.10.22参观杭州党史馆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 w:afterAutospacing="1" w:line="500" w:lineRule="exact"/>
        <w:ind w:right="0" w:rightChars="0" w:firstLine="560" w:firstLineChars="200"/>
        <w:jc w:val="left"/>
        <w:textAlignment w:val="auto"/>
        <w:outlineLvl w:val="9"/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  <w:t>在讲解员的解说下，分别观察了三个展厅，了解了引领中国革命走向胜利的一大到七大、探索中国社会主义建设道路的八大到十一大、推进中国特色社会主义的十二大到十八大。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_GB2312" w:hAnsi="黑体" w:eastAsia="仿宋_GB2312" w:cs="黑体"/>
          <w:bCs/>
          <w:color w:val="auto"/>
          <w:sz w:val="28"/>
          <w:szCs w:val="28"/>
          <w:lang w:eastAsia="zh-CN"/>
        </w:rPr>
      </w:pP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390515" cy="3300730"/>
            <wp:effectExtent l="0" t="0" r="4445" b="6350"/>
            <wp:docPr id="3" name="图片 2" descr="2017.10.22党支部参观杭州党史馆合影留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017.10.22党支部参观杭州党史馆合影留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330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 w:afterAutospacing="1" w:line="500" w:lineRule="exact"/>
        <w:ind w:left="0" w:leftChars="0" w:right="0" w:rightChars="0" w:firstLine="700" w:firstLineChars="250"/>
        <w:jc w:val="left"/>
        <w:textAlignment w:val="auto"/>
        <w:outlineLvl w:val="9"/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  <w:t>大家在党旗下重温了入党誓词，举起右手，心潮澎湃。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_GB2312" w:hAnsi="黑体" w:eastAsia="仿宋_GB2312" w:cs="黑体"/>
          <w:bCs/>
          <w:color w:val="auto"/>
          <w:sz w:val="28"/>
          <w:szCs w:val="28"/>
          <w:lang w:eastAsia="zh-CN"/>
        </w:rPr>
      </w:pP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eastAsia="zh-CN"/>
        </w:rPr>
        <w:drawing>
          <wp:inline distT="0" distB="0" distL="114300" distR="114300">
            <wp:extent cx="5441315" cy="3758565"/>
            <wp:effectExtent l="0" t="0" r="14605" b="5715"/>
            <wp:docPr id="5" name="图片 3" descr="2017.10.22党支部成员重温入党誓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2017.10.22党支部成员重温入党誓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3758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</w:pP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eastAsia="zh-CN"/>
        </w:rPr>
        <w:t>习近平治国理政书法展是本次活动参观学习的第二站。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right="0" w:rightChars="0"/>
        <w:jc w:val="left"/>
        <w:textAlignment w:val="auto"/>
        <w:outlineLvl w:val="9"/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</w:pPr>
      <w:r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  <w:drawing>
          <wp:inline distT="0" distB="0" distL="114300" distR="114300">
            <wp:extent cx="5459095" cy="3655695"/>
            <wp:effectExtent l="0" t="0" r="12065" b="1905"/>
            <wp:docPr id="4" name="图片 4" descr="2017.10.22学生处党支部参观习近平治国理政书法展活动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7.10.22学生处党支部参观习近平治国理政书法展活动合影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365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</w:pP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eastAsia="zh-CN"/>
        </w:rPr>
        <w:t>习近平总书记重视中华传统文化，善于向古人借智慧，常以“适当的引经据典”阐明透彻的思想，如“治国尤如烹小鲜”。他引用过的经典名句，对我们的工作、生活、学习，均有参考价值。大家仔细欣赏了各位书法家的作品，在细细研读习主席语录同时提升了自身的修养与觉悟。</w:t>
      </w:r>
      <w:r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  <w:t>"</w:t>
      </w:r>
      <w:r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  <w:fldChar w:fldCharType="begin"/>
      </w:r>
      <w:r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  <w:instrText xml:space="preserve"> HYPERLINK "https://baike.so.com/doc/5355519-5590989.html" \t "https://baike.so.com/doc/_blank" </w:instrText>
      </w:r>
      <w:r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  <w:fldChar w:fldCharType="separate"/>
      </w:r>
      <w:r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  <w:t>治大国若烹小鲜</w:t>
      </w:r>
      <w:r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  <w:fldChar w:fldCharType="end"/>
      </w:r>
      <w:r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  <w:t>"语出老子《</w:t>
      </w:r>
      <w:r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  <w:fldChar w:fldCharType="begin"/>
      </w:r>
      <w:r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  <w:instrText xml:space="preserve"> HYPERLINK "https://baike.so.com/doc/1978683-2094212.html" \t "https://baike.so.com/doc/_blank" </w:instrText>
      </w:r>
      <w:r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  <w:fldChar w:fldCharType="separate"/>
      </w:r>
      <w:r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  <w:t>道德经</w:t>
      </w:r>
      <w:r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  <w:fldChar w:fldCharType="end"/>
      </w:r>
      <w:r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  <w:t>》第六十章中云:</w:t>
      </w: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eastAsia="zh-CN"/>
        </w:rPr>
        <w:t>“</w:t>
      </w:r>
      <w:r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  <w:t>治大国，若烹小鲜</w:t>
      </w: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eastAsia="zh-CN"/>
        </w:rPr>
        <w:t>”</w:t>
      </w:r>
      <w:r>
        <w:rPr>
          <w:rFonts w:hint="default" w:ascii="仿宋_GB2312" w:hAnsi="黑体" w:eastAsia="仿宋_GB2312" w:cs="黑体"/>
          <w:bCs/>
          <w:color w:val="auto"/>
          <w:sz w:val="28"/>
          <w:szCs w:val="28"/>
          <w:lang w:eastAsia="zh-CN"/>
        </w:rPr>
        <w:t>。治国如同做菜，既不能操之过急，也不能松弛懈怠，只有恰到好处，才能把事情办好。"2013年3月，中国国家主席习近平在接受采访时提出，领导者要有"治大国如烹小鲜"的态度。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00" w:afterAutospacing="1" w:line="500" w:lineRule="exact"/>
        <w:ind w:left="0" w:leftChars="0" w:right="0" w:rightChars="0" w:firstLine="700" w:firstLineChars="250"/>
        <w:jc w:val="left"/>
        <w:textAlignment w:val="auto"/>
        <w:outlineLvl w:val="9"/>
        <w:rPr>
          <w:rFonts w:hint="eastAsia" w:ascii="仿宋_GB2312" w:hAnsi="黑体" w:eastAsia="仿宋_GB2312" w:cs="黑体"/>
          <w:bCs/>
          <w:color w:val="auto"/>
          <w:sz w:val="28"/>
          <w:szCs w:val="28"/>
          <w:lang w:eastAsia="zh-CN"/>
        </w:rPr>
      </w:pP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eastAsia="zh-CN"/>
        </w:rPr>
        <w:t>支部各位党员纷纷表示此次活动意义深刻，受益匪浅。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rightChars="0"/>
        <w:jc w:val="left"/>
        <w:textAlignment w:val="auto"/>
        <w:outlineLvl w:val="9"/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eastAsia="zh-CN"/>
        </w:rPr>
        <w:drawing>
          <wp:inline distT="0" distB="0" distL="114300" distR="114300">
            <wp:extent cx="5361940" cy="4022090"/>
            <wp:effectExtent l="0" t="0" r="2540" b="1270"/>
            <wp:docPr id="1" name="图片 5" descr="2017.10.22党支部在党旗下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2017.10.22党支部在党旗下合影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eastAsia="zh-CN"/>
        </w:rPr>
        <w:t xml:space="preserve">                    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 w:afterAutospacing="1" w:line="500" w:lineRule="exact"/>
        <w:ind w:left="0" w:leftChars="0" w:right="0" w:rightChars="0" w:firstLine="700" w:firstLineChars="250"/>
        <w:jc w:val="left"/>
        <w:textAlignment w:val="auto"/>
        <w:outlineLvl w:val="9"/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  <w:t>阳光明媚，秋风飒爽。部门党支部及工会活动，参观杭州党史馆,欣赏习近平总书记治国理政书画展。不忘初心，继续前行。——盛玲</w:t>
      </w: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  <w:br w:type="textWrapping"/>
      </w: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  <w:t xml:space="preserve">    戴上党徽，戴上校徽，我们一起去追寻党的光辉历程，用新的视野，新的心情感悟新时代中国特色社会主义思想。不忘初心，砥砺前行！——朱丽华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 w:afterAutospacing="1" w:line="500" w:lineRule="exact"/>
        <w:ind w:left="0" w:leftChars="0" w:right="0" w:rightChars="0" w:firstLine="700" w:firstLineChars="250"/>
        <w:jc w:val="left"/>
        <w:textAlignment w:val="auto"/>
        <w:outlineLvl w:val="9"/>
        <w:rPr>
          <w:rFonts w:hint="eastAsia" w:ascii="仿宋_GB2312" w:hAnsi="黑体" w:eastAsia="仿宋_GB2312" w:cs="黑体"/>
          <w:bCs/>
          <w:color w:val="auto"/>
          <w:sz w:val="28"/>
          <w:szCs w:val="28"/>
          <w:lang w:eastAsia="zh-CN"/>
        </w:rPr>
      </w:pP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eastAsia="zh-CN"/>
        </w:rPr>
        <w:t>一次党的全国代表大会，就是一座路标。在重要历史时期召开的党的全国代表大会，更是一座灯塔，为推进中国的革命、建设与改革事业，为中华民族的伟大复兴，为加强对党的自身建设，都做出了不可磨灭的贡献。——邹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 w:afterAutospacing="1" w:line="500" w:lineRule="exact"/>
        <w:ind w:left="0" w:leftChars="0" w:right="0" w:rightChars="0" w:firstLine="700" w:firstLineChars="250"/>
        <w:jc w:val="left"/>
        <w:textAlignment w:val="auto"/>
        <w:outlineLvl w:val="9"/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  <w:t>西湖边去，感受党的光辉～～乘着十九大的翅膀！——张彬慧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 w:afterAutospacing="1" w:line="500" w:lineRule="exact"/>
        <w:ind w:left="0" w:leftChars="0" w:right="0" w:rightChars="0" w:firstLine="700" w:firstLineChars="250"/>
        <w:jc w:val="left"/>
        <w:textAlignment w:val="auto"/>
        <w:outlineLvl w:val="9"/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  <w:t>重访杭州党史馆，重温入党誓词，不忘初心，牢记使命，永远跟着党走。——宋洋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 w:afterAutospacing="1" w:line="500" w:lineRule="exact"/>
        <w:ind w:left="0" w:leftChars="0" w:right="0" w:rightChars="0" w:firstLine="700" w:firstLineChars="250"/>
        <w:jc w:val="left"/>
        <w:textAlignment w:val="auto"/>
        <w:outlineLvl w:val="9"/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  <w:t>不忘历史，着眼当下，放眼未来。实现中国梦，是每一个中国儿女的共同期盼！——任宁</w:t>
      </w: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  <w:br w:type="textWrapping"/>
      </w: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  <w:t xml:space="preserve">    鲜活生动的支部活动和工会小组活动，致敬十九大，永远跟党走。——杜光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 w:afterAutospacing="1" w:line="500" w:lineRule="exact"/>
        <w:ind w:left="0" w:leftChars="0" w:right="0" w:rightChars="0" w:firstLine="700" w:firstLineChars="250"/>
        <w:jc w:val="left"/>
        <w:textAlignment w:val="auto"/>
        <w:outlineLvl w:val="9"/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黑体" w:eastAsia="仿宋_GB2312" w:cs="黑体"/>
          <w:bCs/>
          <w:color w:val="auto"/>
          <w:sz w:val="28"/>
          <w:szCs w:val="28"/>
          <w:lang w:val="en-US" w:eastAsia="zh-CN"/>
        </w:rPr>
        <w:t>做好本职工作，默默奉献自己的才能，是对十九大的行动献礼！——田宝龙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613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customXml" Target="../customXml/item1.xml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Administrator</dc:creator>
  <lastModifiedBy>法海1412610534</lastModifiedBy>
  <dcterms:modified xsi:type="dcterms:W3CDTF">2017-11-10T07:27:59Z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